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36E32" w14:textId="77777777" w:rsidR="003967EF" w:rsidRPr="003967EF" w:rsidRDefault="003967EF" w:rsidP="003967EF">
      <w:pPr>
        <w:shd w:val="clear" w:color="auto" w:fill="FFFFFF"/>
        <w:spacing w:after="225" w:line="630" w:lineRule="atLeast"/>
        <w:outlineLvl w:val="0"/>
        <w:rPr>
          <w:rFonts w:ascii="Roboto Condensed" w:eastAsia="Times New Roman" w:hAnsi="Roboto Condensed" w:cs="Times New Roman"/>
          <w:caps/>
          <w:color w:val="2A2D31"/>
          <w:kern w:val="36"/>
          <w:sz w:val="54"/>
          <w:szCs w:val="54"/>
          <w:lang w:eastAsia="en-AU"/>
        </w:rPr>
      </w:pPr>
      <w:r w:rsidRPr="003967EF">
        <w:rPr>
          <w:rFonts w:ascii="Roboto Condensed" w:eastAsia="Times New Roman" w:hAnsi="Roboto Condensed" w:cs="Times New Roman"/>
          <w:caps/>
          <w:color w:val="2A2D31"/>
          <w:kern w:val="36"/>
          <w:sz w:val="54"/>
          <w:szCs w:val="54"/>
          <w:lang w:eastAsia="en-AU"/>
        </w:rPr>
        <w:t>INFLATABLE PACKERS</w:t>
      </w:r>
    </w:p>
    <w:p w14:paraId="0F772971" w14:textId="77777777" w:rsidR="003967EF" w:rsidRPr="003967EF" w:rsidRDefault="003967EF" w:rsidP="003967EF">
      <w:pPr>
        <w:shd w:val="clear" w:color="auto" w:fill="FFFFFF"/>
        <w:spacing w:after="225" w:line="300" w:lineRule="atLeast"/>
        <w:rPr>
          <w:rFonts w:ascii="Roboto Condensed" w:eastAsia="Times New Roman" w:hAnsi="Roboto Condensed" w:cs="Times New Roman"/>
          <w:color w:val="92969A"/>
          <w:sz w:val="20"/>
          <w:szCs w:val="20"/>
          <w:lang w:eastAsia="en-AU"/>
        </w:rPr>
      </w:pPr>
      <w:r w:rsidRPr="003967EF">
        <w:rPr>
          <w:rFonts w:ascii="Roboto Condensed" w:eastAsia="Times New Roman" w:hAnsi="Roboto Condensed" w:cs="Times New Roman"/>
          <w:color w:val="92969A"/>
          <w:sz w:val="20"/>
          <w:szCs w:val="20"/>
          <w:lang w:eastAsia="en-AU"/>
        </w:rPr>
        <w:t>Pipe repair inflatable packers</w:t>
      </w:r>
    </w:p>
    <w:p w14:paraId="0ED65D97" w14:textId="3C611D08" w:rsidR="003967EF" w:rsidRPr="00BE6C1E" w:rsidRDefault="003967EF" w:rsidP="003967EF">
      <w:pPr>
        <w:shd w:val="clear" w:color="auto" w:fill="FFFFFF"/>
        <w:spacing w:line="330" w:lineRule="atLeast"/>
        <w:rPr>
          <w:rFonts w:ascii="Century Gothic" w:eastAsia="Times New Roman" w:hAnsi="Century Gothic" w:cs="Times New Roman"/>
          <w:i/>
          <w:iCs/>
          <w:color w:val="515456"/>
          <w:sz w:val="24"/>
          <w:szCs w:val="24"/>
          <w:lang w:eastAsia="en-AU"/>
        </w:rPr>
      </w:pPr>
      <w:r w:rsidRPr="00BE6C1E">
        <w:rPr>
          <w:rFonts w:ascii="Century Gothic" w:eastAsia="Times New Roman" w:hAnsi="Century Gothic" w:cs="Times New Roman"/>
          <w:i/>
          <w:iCs/>
          <w:color w:val="515456"/>
          <w:sz w:val="24"/>
          <w:szCs w:val="24"/>
          <w:lang w:eastAsia="en-AU"/>
        </w:rPr>
        <w:t xml:space="preserve">Suitable for the sectional repair with a combination of the silicate 3P resin and CRF+ fiberglass. </w:t>
      </w:r>
      <w:proofErr w:type="gramStart"/>
      <w:r w:rsidRPr="00BE6C1E">
        <w:rPr>
          <w:rFonts w:ascii="Century Gothic" w:eastAsia="Times New Roman" w:hAnsi="Century Gothic" w:cs="Times New Roman"/>
          <w:i/>
          <w:iCs/>
          <w:color w:val="515456"/>
          <w:sz w:val="24"/>
          <w:szCs w:val="24"/>
          <w:lang w:eastAsia="en-AU"/>
        </w:rPr>
        <w:t>The end result</w:t>
      </w:r>
      <w:proofErr w:type="gramEnd"/>
      <w:r w:rsidRPr="00BE6C1E">
        <w:rPr>
          <w:rFonts w:ascii="Century Gothic" w:eastAsia="Times New Roman" w:hAnsi="Century Gothic" w:cs="Times New Roman"/>
          <w:i/>
          <w:iCs/>
          <w:color w:val="515456"/>
          <w:sz w:val="24"/>
          <w:szCs w:val="24"/>
          <w:lang w:eastAsia="en-AU"/>
        </w:rPr>
        <w:t xml:space="preserve"> gives an excellent mechanical, chemical and temperature resistance patch long up to 5m.</w:t>
      </w:r>
    </w:p>
    <w:p w14:paraId="74A392BF" w14:textId="77777777" w:rsidR="003967EF" w:rsidRDefault="003967EF" w:rsidP="003967EF">
      <w:pPr>
        <w:shd w:val="clear" w:color="auto" w:fill="FFFFFF"/>
        <w:spacing w:line="330" w:lineRule="atLeast"/>
        <w:rPr>
          <w:rFonts w:ascii="Roboto Condensed" w:eastAsia="Times New Roman" w:hAnsi="Roboto Condensed" w:cs="Times New Roman"/>
          <w:i/>
          <w:iCs/>
          <w:color w:val="515456"/>
          <w:sz w:val="24"/>
          <w:szCs w:val="24"/>
          <w:lang w:eastAsia="en-AU"/>
        </w:rPr>
      </w:pPr>
    </w:p>
    <w:p w14:paraId="6A195AD3" w14:textId="778CCC4C" w:rsidR="003967EF" w:rsidRDefault="003967EF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drawing>
          <wp:inline distT="0" distB="0" distL="0" distR="0" wp14:anchorId="5DA77F32" wp14:editId="7DC796CC">
            <wp:extent cx="1432560" cy="838200"/>
            <wp:effectExtent l="0" t="0" r="0" b="0"/>
            <wp:docPr id="4" name="Picture 4" descr="A close-up of a spaceship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-up of a spaceship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drawing>
          <wp:inline distT="0" distB="0" distL="0" distR="0" wp14:anchorId="4F5CA55B" wp14:editId="30406B21">
            <wp:extent cx="1432560" cy="11125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drawing>
          <wp:inline distT="0" distB="0" distL="0" distR="0" wp14:anchorId="7C2BD3B7" wp14:editId="386619D4">
            <wp:extent cx="1432560" cy="8382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drawing>
          <wp:inline distT="0" distB="0" distL="0" distR="0" wp14:anchorId="0DF075A3" wp14:editId="5CDDA7E8">
            <wp:extent cx="1432560" cy="678180"/>
            <wp:effectExtent l="0" t="0" r="0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3967EF" w14:paraId="324B9360" w14:textId="77777777" w:rsidTr="003967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</w:tcPr>
          <w:p w14:paraId="65272498" w14:textId="21DA5D0C" w:rsidR="003967EF" w:rsidRDefault="003967EF">
            <w:r>
              <w:t>NAME</w:t>
            </w:r>
          </w:p>
        </w:tc>
        <w:tc>
          <w:tcPr>
            <w:tcW w:w="2789" w:type="dxa"/>
          </w:tcPr>
          <w:p w14:paraId="29B3C3F8" w14:textId="23EF2892" w:rsidR="003967EF" w:rsidRDefault="003967EF" w:rsidP="003967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FLEXIBLE PACKERS</w:t>
            </w:r>
          </w:p>
        </w:tc>
        <w:tc>
          <w:tcPr>
            <w:tcW w:w="2790" w:type="dxa"/>
          </w:tcPr>
          <w:p w14:paraId="7071D862" w14:textId="063E66C8" w:rsidR="003967EF" w:rsidRDefault="003967EF" w:rsidP="003967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LONG PACKERS</w:t>
            </w:r>
          </w:p>
        </w:tc>
        <w:tc>
          <w:tcPr>
            <w:tcW w:w="2790" w:type="dxa"/>
          </w:tcPr>
          <w:p w14:paraId="5A8718E4" w14:textId="5EC4C364" w:rsidR="003967EF" w:rsidRDefault="003967EF" w:rsidP="003967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LATERAL PACKERS</w:t>
            </w:r>
          </w:p>
        </w:tc>
        <w:tc>
          <w:tcPr>
            <w:tcW w:w="2790" w:type="dxa"/>
          </w:tcPr>
          <w:p w14:paraId="0BD2D53F" w14:textId="6EB4B36B" w:rsidR="003967EF" w:rsidRDefault="003967EF" w:rsidP="003967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T-90 PACKER</w:t>
            </w:r>
          </w:p>
        </w:tc>
      </w:tr>
      <w:tr w:rsidR="003967EF" w14:paraId="2D4E7C2E" w14:textId="77777777" w:rsidTr="00396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</w:tcPr>
          <w:p w14:paraId="18619A47" w14:textId="475473F9" w:rsidR="003967EF" w:rsidRDefault="003967EF">
            <w:r>
              <w:t>DESCRIPTION</w:t>
            </w:r>
          </w:p>
        </w:tc>
        <w:tc>
          <w:tcPr>
            <w:tcW w:w="2789" w:type="dxa"/>
          </w:tcPr>
          <w:p w14:paraId="73684572" w14:textId="7C6F637F" w:rsidR="003967EF" w:rsidRPr="00402A49" w:rsidRDefault="00396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ytona Condensed" w:hAnsi="Daytona Condensed"/>
              </w:rPr>
            </w:pPr>
            <w:r w:rsidRPr="00402A49">
              <w:rPr>
                <w:rFonts w:ascii="Daytona Condensed" w:hAnsi="Daytona Condensed"/>
                <w:color w:val="515456"/>
                <w:sz w:val="21"/>
                <w:szCs w:val="21"/>
              </w:rPr>
              <w:t>Th</w:t>
            </w:r>
            <w:r w:rsidR="00402A49">
              <w:rPr>
                <w:rFonts w:ascii="Daytona Condensed" w:hAnsi="Daytona Condensed"/>
                <w:color w:val="515456"/>
                <w:sz w:val="21"/>
                <w:szCs w:val="21"/>
              </w:rPr>
              <w:t>is</w:t>
            </w:r>
            <w:r w:rsidRPr="00402A49">
              <w:rPr>
                <w:rFonts w:ascii="Daytona Condensed" w:hAnsi="Daytona Condensed"/>
                <w:color w:val="515456"/>
                <w:sz w:val="21"/>
                <w:szCs w:val="21"/>
              </w:rPr>
              <w:t xml:space="preserve"> </w:t>
            </w:r>
            <w:r w:rsidR="00402A49">
              <w:rPr>
                <w:rFonts w:ascii="Daytona Condensed" w:hAnsi="Daytona Condensed"/>
                <w:color w:val="515456"/>
                <w:sz w:val="21"/>
                <w:szCs w:val="21"/>
              </w:rPr>
              <w:t>style</w:t>
            </w:r>
            <w:r w:rsidRPr="00402A49">
              <w:rPr>
                <w:rFonts w:ascii="Daytona Condensed" w:hAnsi="Daytona Condensed"/>
                <w:color w:val="515456"/>
                <w:sz w:val="21"/>
                <w:szCs w:val="21"/>
              </w:rPr>
              <w:t xml:space="preserve"> of packer </w:t>
            </w:r>
            <w:r w:rsidR="00402A49">
              <w:rPr>
                <w:rFonts w:ascii="Daytona Condensed" w:hAnsi="Daytona Condensed"/>
                <w:color w:val="515456"/>
                <w:sz w:val="21"/>
                <w:szCs w:val="21"/>
              </w:rPr>
              <w:t>is</w:t>
            </w:r>
            <w:r w:rsidRPr="00402A49">
              <w:rPr>
                <w:rFonts w:ascii="Daytona Condensed" w:hAnsi="Daytona Condensed"/>
                <w:color w:val="515456"/>
                <w:sz w:val="21"/>
                <w:szCs w:val="21"/>
              </w:rPr>
              <w:t xml:space="preserve"> used for </w:t>
            </w:r>
            <w:r w:rsidR="00BE6C1E">
              <w:rPr>
                <w:rFonts w:ascii="Daytona Condensed" w:hAnsi="Daytona Condensed"/>
                <w:color w:val="515456"/>
                <w:sz w:val="21"/>
                <w:szCs w:val="21"/>
              </w:rPr>
              <w:t xml:space="preserve">the </w:t>
            </w:r>
            <w:r w:rsidRPr="00402A49">
              <w:rPr>
                <w:rFonts w:ascii="Daytona Condensed" w:hAnsi="Daytona Condensed"/>
                <w:color w:val="515456"/>
                <w:sz w:val="21"/>
                <w:szCs w:val="21"/>
              </w:rPr>
              <w:t xml:space="preserve">partial repair of damaged </w:t>
            </w:r>
            <w:r w:rsidR="00BE6C1E">
              <w:rPr>
                <w:rFonts w:ascii="Daytona Condensed" w:hAnsi="Daytona Condensed"/>
                <w:color w:val="515456"/>
                <w:sz w:val="21"/>
                <w:szCs w:val="21"/>
              </w:rPr>
              <w:t xml:space="preserve">Main </w:t>
            </w:r>
            <w:r w:rsidRPr="00402A49">
              <w:rPr>
                <w:rFonts w:ascii="Daytona Condensed" w:hAnsi="Daytona Condensed"/>
                <w:color w:val="515456"/>
                <w:sz w:val="21"/>
                <w:szCs w:val="21"/>
              </w:rPr>
              <w:t>pipelines</w:t>
            </w:r>
            <w:r w:rsidR="00402A49">
              <w:rPr>
                <w:rFonts w:ascii="Daytona Condensed" w:hAnsi="Daytona Condensed"/>
                <w:color w:val="515456"/>
                <w:sz w:val="21"/>
                <w:szCs w:val="21"/>
              </w:rPr>
              <w:t>.</w:t>
            </w:r>
            <w:r w:rsidR="00BE6C1E">
              <w:rPr>
                <w:rFonts w:ascii="Daytona Condensed" w:hAnsi="Daytona Condensed"/>
                <w:color w:val="515456"/>
                <w:sz w:val="21"/>
                <w:szCs w:val="21"/>
              </w:rPr>
              <w:t xml:space="preserve"> It works </w:t>
            </w:r>
            <w:r w:rsidRPr="00402A49">
              <w:rPr>
                <w:rFonts w:ascii="Daytona Condensed" w:hAnsi="Daytona Condensed"/>
                <w:color w:val="515456"/>
                <w:sz w:val="21"/>
                <w:szCs w:val="21"/>
              </w:rPr>
              <w:t>in combination with artificial resins and strengthening materials</w:t>
            </w:r>
            <w:r w:rsidR="00402A49">
              <w:rPr>
                <w:rFonts w:ascii="Daytona Condensed" w:hAnsi="Daytona Condensed"/>
                <w:color w:val="515456"/>
                <w:sz w:val="21"/>
                <w:szCs w:val="21"/>
              </w:rPr>
              <w:t xml:space="preserve">, </w:t>
            </w:r>
            <w:r w:rsidRPr="00402A49">
              <w:rPr>
                <w:rFonts w:ascii="Daytona Condensed" w:hAnsi="Daytona Condensed"/>
                <w:color w:val="515456"/>
                <w:sz w:val="21"/>
                <w:szCs w:val="21"/>
              </w:rPr>
              <w:t>ensuring repeated tightness and suitable static tightness</w:t>
            </w:r>
            <w:r w:rsidR="00BE6C1E">
              <w:rPr>
                <w:rFonts w:ascii="Daytona Condensed" w:hAnsi="Daytona Condensed"/>
                <w:color w:val="515456"/>
                <w:sz w:val="21"/>
                <w:szCs w:val="21"/>
              </w:rPr>
              <w:t xml:space="preserve"> of the packer</w:t>
            </w:r>
            <w:r w:rsidRPr="00402A49">
              <w:rPr>
                <w:rFonts w:ascii="Daytona Condensed" w:hAnsi="Daytona Condensed"/>
                <w:color w:val="515456"/>
                <w:sz w:val="21"/>
                <w:szCs w:val="21"/>
              </w:rPr>
              <w:t>.</w:t>
            </w:r>
          </w:p>
        </w:tc>
        <w:tc>
          <w:tcPr>
            <w:tcW w:w="2790" w:type="dxa"/>
          </w:tcPr>
          <w:p w14:paraId="023D1457" w14:textId="2EFA10C7" w:rsidR="003967EF" w:rsidRPr="00402A49" w:rsidRDefault="00BE6C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ytona Condensed" w:hAnsi="Daytona Condensed"/>
              </w:rPr>
            </w:pPr>
            <w:r>
              <w:rPr>
                <w:rFonts w:ascii="Daytona Condensed" w:hAnsi="Daytona Condensed"/>
                <w:color w:val="515456"/>
                <w:sz w:val="21"/>
                <w:szCs w:val="21"/>
              </w:rPr>
              <w:t xml:space="preserve">Are </w:t>
            </w:r>
            <w:r w:rsidR="003967EF" w:rsidRPr="00402A49">
              <w:rPr>
                <w:rFonts w:ascii="Daytona Condensed" w:hAnsi="Daytona Condensed"/>
                <w:color w:val="515456"/>
                <w:sz w:val="21"/>
                <w:szCs w:val="21"/>
              </w:rPr>
              <w:t xml:space="preserve">equipped with a fast coupling for </w:t>
            </w:r>
            <w:r w:rsidR="00402A49">
              <w:rPr>
                <w:rFonts w:ascii="Daytona Condensed" w:hAnsi="Daytona Condensed"/>
                <w:color w:val="515456"/>
                <w:sz w:val="21"/>
                <w:szCs w:val="21"/>
              </w:rPr>
              <w:t xml:space="preserve">quick </w:t>
            </w:r>
            <w:r w:rsidR="003967EF" w:rsidRPr="00402A49">
              <w:rPr>
                <w:rFonts w:ascii="Daytona Condensed" w:hAnsi="Daytona Condensed"/>
                <w:color w:val="515456"/>
                <w:sz w:val="21"/>
                <w:szCs w:val="21"/>
              </w:rPr>
              <w:t xml:space="preserve">filling and emptying and </w:t>
            </w:r>
            <w:r w:rsidR="00402A49">
              <w:rPr>
                <w:rFonts w:ascii="Daytona Condensed" w:hAnsi="Daytona Condensed"/>
                <w:color w:val="515456"/>
                <w:sz w:val="21"/>
                <w:szCs w:val="21"/>
              </w:rPr>
              <w:t>they contain</w:t>
            </w:r>
            <w:r w:rsidR="003967EF" w:rsidRPr="00402A49">
              <w:rPr>
                <w:rFonts w:ascii="Daytona Condensed" w:hAnsi="Daytona Condensed"/>
                <w:color w:val="515456"/>
                <w:sz w:val="21"/>
                <w:szCs w:val="21"/>
              </w:rPr>
              <w:t xml:space="preserve"> two lifting bolts, </w:t>
            </w:r>
            <w:r w:rsidR="00402A49">
              <w:rPr>
                <w:rFonts w:ascii="Daytona Condensed" w:hAnsi="Daytona Condensed"/>
                <w:color w:val="515456"/>
                <w:sz w:val="21"/>
                <w:szCs w:val="21"/>
              </w:rPr>
              <w:t xml:space="preserve">to allow for tying on </w:t>
            </w:r>
            <w:r w:rsidR="003967EF" w:rsidRPr="00402A49">
              <w:rPr>
                <w:rFonts w:ascii="Daytona Condensed" w:hAnsi="Daytona Condensed"/>
                <w:color w:val="515456"/>
                <w:sz w:val="21"/>
                <w:szCs w:val="21"/>
              </w:rPr>
              <w:t xml:space="preserve">rope </w:t>
            </w:r>
            <w:r w:rsidR="00402A49">
              <w:rPr>
                <w:rFonts w:ascii="Daytona Condensed" w:hAnsi="Daytona Condensed"/>
                <w:color w:val="515456"/>
                <w:sz w:val="21"/>
                <w:szCs w:val="21"/>
              </w:rPr>
              <w:t>to assist with</w:t>
            </w:r>
            <w:r w:rsidR="003967EF" w:rsidRPr="00402A49">
              <w:rPr>
                <w:rFonts w:ascii="Daytona Condensed" w:hAnsi="Daytona Condensed"/>
                <w:color w:val="515456"/>
                <w:sz w:val="21"/>
                <w:szCs w:val="21"/>
              </w:rPr>
              <w:t xml:space="preserve"> the process of </w:t>
            </w:r>
            <w:r w:rsidR="00402A49">
              <w:rPr>
                <w:rFonts w:ascii="Daytona Condensed" w:hAnsi="Daytona Condensed"/>
                <w:color w:val="515456"/>
                <w:sz w:val="21"/>
                <w:szCs w:val="21"/>
              </w:rPr>
              <w:t>installation</w:t>
            </w:r>
            <w:r w:rsidR="003967EF" w:rsidRPr="00402A49">
              <w:rPr>
                <w:rFonts w:ascii="Daytona Condensed" w:hAnsi="Daytona Condensed"/>
                <w:color w:val="515456"/>
                <w:sz w:val="21"/>
                <w:szCs w:val="21"/>
              </w:rPr>
              <w:t>, transporting and pulling</w:t>
            </w:r>
            <w:r w:rsidR="00402A49">
              <w:rPr>
                <w:rFonts w:ascii="Daytona Condensed" w:hAnsi="Daytona Condensed"/>
                <w:color w:val="515456"/>
                <w:sz w:val="21"/>
                <w:szCs w:val="21"/>
              </w:rPr>
              <w:t xml:space="preserve"> the packer out of the pipeline</w:t>
            </w:r>
            <w:r w:rsidR="003967EF" w:rsidRPr="00402A49">
              <w:rPr>
                <w:rFonts w:ascii="Daytona Condensed" w:hAnsi="Daytona Condensed"/>
                <w:color w:val="515456"/>
                <w:sz w:val="21"/>
                <w:szCs w:val="21"/>
              </w:rPr>
              <w:t>.</w:t>
            </w:r>
          </w:p>
        </w:tc>
        <w:tc>
          <w:tcPr>
            <w:tcW w:w="2790" w:type="dxa"/>
          </w:tcPr>
          <w:p w14:paraId="7C41ECB3" w14:textId="39C22452" w:rsidR="003967EF" w:rsidRPr="00402A49" w:rsidRDefault="00396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ytona Condensed" w:hAnsi="Daytona Condensed"/>
              </w:rPr>
            </w:pPr>
            <w:r w:rsidRPr="00402A49">
              <w:rPr>
                <w:rFonts w:ascii="Daytona Condensed" w:hAnsi="Daytona Condensed"/>
                <w:color w:val="515456"/>
                <w:sz w:val="21"/>
                <w:szCs w:val="21"/>
              </w:rPr>
              <w:t xml:space="preserve">Are used for repairing </w:t>
            </w:r>
            <w:r w:rsidR="00BE6C1E">
              <w:rPr>
                <w:rFonts w:ascii="Daytona Condensed" w:hAnsi="Daytona Condensed"/>
                <w:color w:val="515456"/>
                <w:sz w:val="21"/>
                <w:szCs w:val="21"/>
              </w:rPr>
              <w:t xml:space="preserve">small diameter </w:t>
            </w:r>
            <w:r w:rsidRPr="00402A49">
              <w:rPr>
                <w:rFonts w:ascii="Daytona Condensed" w:hAnsi="Daytona Condensed"/>
                <w:color w:val="515456"/>
                <w:sz w:val="21"/>
                <w:szCs w:val="21"/>
              </w:rPr>
              <w:t>pipes</w:t>
            </w:r>
            <w:r w:rsidR="00BE6C1E">
              <w:rPr>
                <w:rFonts w:ascii="Daytona Condensed" w:hAnsi="Daytona Condensed"/>
                <w:color w:val="515456"/>
                <w:sz w:val="21"/>
                <w:szCs w:val="21"/>
              </w:rPr>
              <w:t>.</w:t>
            </w:r>
            <w:r w:rsidRPr="00402A49">
              <w:rPr>
                <w:rFonts w:ascii="Daytona Condensed" w:hAnsi="Daytona Condensed"/>
                <w:color w:val="515456"/>
                <w:sz w:val="21"/>
                <w:szCs w:val="21"/>
              </w:rPr>
              <w:t xml:space="preserve"> </w:t>
            </w:r>
            <w:r w:rsidR="00BE6C1E">
              <w:rPr>
                <w:rFonts w:ascii="Daytona Condensed" w:hAnsi="Daytona Condensed"/>
                <w:color w:val="515456"/>
                <w:sz w:val="21"/>
                <w:szCs w:val="21"/>
              </w:rPr>
              <w:t>Suitable for H</w:t>
            </w:r>
            <w:r w:rsidRPr="00402A49">
              <w:rPr>
                <w:rFonts w:ascii="Daytona Condensed" w:hAnsi="Daytona Condensed"/>
                <w:color w:val="515456"/>
                <w:sz w:val="21"/>
                <w:szCs w:val="21"/>
              </w:rPr>
              <w:t>ousehold</w:t>
            </w:r>
            <w:r w:rsidR="00BE6C1E">
              <w:rPr>
                <w:rFonts w:ascii="Daytona Condensed" w:hAnsi="Daytona Condensed"/>
                <w:color w:val="515456"/>
                <w:sz w:val="21"/>
                <w:szCs w:val="21"/>
              </w:rPr>
              <w:t xml:space="preserve"> lateral</w:t>
            </w:r>
            <w:r w:rsidRPr="00402A49">
              <w:rPr>
                <w:rFonts w:ascii="Daytona Condensed" w:hAnsi="Daytona Condensed"/>
                <w:color w:val="515456"/>
                <w:sz w:val="21"/>
                <w:szCs w:val="21"/>
              </w:rPr>
              <w:t xml:space="preserve"> installations. Packers are rounded on both sides so that the</w:t>
            </w:r>
            <w:r w:rsidR="00BE6C1E">
              <w:rPr>
                <w:rFonts w:ascii="Daytona Condensed" w:hAnsi="Daytona Condensed"/>
                <w:color w:val="515456"/>
                <w:sz w:val="21"/>
                <w:szCs w:val="21"/>
              </w:rPr>
              <w:t>y</w:t>
            </w:r>
            <w:r w:rsidRPr="00402A49">
              <w:rPr>
                <w:rFonts w:ascii="Daytona Condensed" w:hAnsi="Daytona Condensed"/>
                <w:color w:val="515456"/>
                <w:sz w:val="21"/>
                <w:szCs w:val="21"/>
              </w:rPr>
              <w:t xml:space="preserve"> slip a</w:t>
            </w:r>
            <w:r w:rsidR="00BE6C1E">
              <w:rPr>
                <w:rFonts w:ascii="Daytona Condensed" w:hAnsi="Daytona Condensed"/>
                <w:color w:val="515456"/>
                <w:sz w:val="21"/>
                <w:szCs w:val="21"/>
              </w:rPr>
              <w:t>round</w:t>
            </w:r>
            <w:r w:rsidRPr="00402A49">
              <w:rPr>
                <w:rFonts w:ascii="Daytona Condensed" w:hAnsi="Daytona Condensed"/>
                <w:color w:val="515456"/>
                <w:sz w:val="21"/>
                <w:szCs w:val="21"/>
              </w:rPr>
              <w:t xml:space="preserve"> the bends </w:t>
            </w:r>
            <w:r w:rsidR="00BE6C1E">
              <w:rPr>
                <w:rFonts w:ascii="Daytona Condensed" w:hAnsi="Daytona Condensed"/>
                <w:color w:val="515456"/>
                <w:sz w:val="21"/>
                <w:szCs w:val="21"/>
              </w:rPr>
              <w:t>much easier during installation.</w:t>
            </w:r>
          </w:p>
        </w:tc>
        <w:tc>
          <w:tcPr>
            <w:tcW w:w="2790" w:type="dxa"/>
          </w:tcPr>
          <w:p w14:paraId="0822777C" w14:textId="110973C2" w:rsidR="003967EF" w:rsidRPr="00402A49" w:rsidRDefault="00BE6C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ytona Condensed" w:hAnsi="Daytona Condensed"/>
              </w:rPr>
            </w:pPr>
            <w:r>
              <w:rPr>
                <w:rFonts w:ascii="Daytona Condensed" w:hAnsi="Daytona Condensed"/>
                <w:color w:val="515456"/>
                <w:sz w:val="21"/>
                <w:szCs w:val="21"/>
              </w:rPr>
              <w:t xml:space="preserve">This </w:t>
            </w:r>
            <w:r w:rsidR="003967EF" w:rsidRPr="00402A49">
              <w:rPr>
                <w:rFonts w:ascii="Daytona Condensed" w:hAnsi="Daytona Condensed"/>
                <w:color w:val="515456"/>
                <w:sz w:val="21"/>
                <w:szCs w:val="21"/>
              </w:rPr>
              <w:t>Packer</w:t>
            </w:r>
            <w:r>
              <w:rPr>
                <w:rFonts w:ascii="Daytona Condensed" w:hAnsi="Daytona Condensed"/>
                <w:color w:val="515456"/>
                <w:sz w:val="21"/>
                <w:szCs w:val="21"/>
              </w:rPr>
              <w:t xml:space="preserve"> is</w:t>
            </w:r>
            <w:r w:rsidR="003967EF" w:rsidRPr="00402A49">
              <w:rPr>
                <w:rFonts w:ascii="Daytona Condensed" w:hAnsi="Daytona Condensed"/>
                <w:color w:val="515456"/>
                <w:sz w:val="21"/>
                <w:szCs w:val="21"/>
              </w:rPr>
              <w:t xml:space="preserve"> intended for repair works </w:t>
            </w:r>
            <w:r>
              <w:rPr>
                <w:rFonts w:ascii="Daytona Condensed" w:hAnsi="Daytona Condensed"/>
                <w:color w:val="515456"/>
                <w:sz w:val="21"/>
                <w:szCs w:val="21"/>
              </w:rPr>
              <w:t xml:space="preserve">around </w:t>
            </w:r>
            <w:proofErr w:type="gramStart"/>
            <w:r w:rsidR="003967EF" w:rsidRPr="00402A49">
              <w:rPr>
                <w:rFonts w:ascii="Daytona Condensed" w:hAnsi="Daytona Condensed"/>
                <w:color w:val="515456"/>
                <w:sz w:val="21"/>
                <w:szCs w:val="21"/>
              </w:rPr>
              <w:t xml:space="preserve">45, 60 </w:t>
            </w:r>
            <w:r>
              <w:rPr>
                <w:rFonts w:ascii="Daytona Condensed" w:hAnsi="Daytona Condensed"/>
                <w:color w:val="515456"/>
                <w:sz w:val="21"/>
                <w:szCs w:val="21"/>
              </w:rPr>
              <w:t>&amp;</w:t>
            </w:r>
            <w:r w:rsidR="003967EF" w:rsidRPr="00402A49">
              <w:rPr>
                <w:rFonts w:ascii="Daytona Condensed" w:hAnsi="Daytona Condensed"/>
                <w:color w:val="515456"/>
                <w:sz w:val="21"/>
                <w:szCs w:val="21"/>
              </w:rPr>
              <w:t xml:space="preserve"> 90 degree</w:t>
            </w:r>
            <w:proofErr w:type="gramEnd"/>
            <w:r w:rsidR="003967EF" w:rsidRPr="00402A49">
              <w:rPr>
                <w:rFonts w:ascii="Daytona Condensed" w:hAnsi="Daytona Condensed"/>
                <w:color w:val="515456"/>
                <w:sz w:val="21"/>
                <w:szCs w:val="21"/>
              </w:rPr>
              <w:t xml:space="preserve"> </w:t>
            </w:r>
            <w:r>
              <w:rPr>
                <w:rFonts w:ascii="Daytona Condensed" w:hAnsi="Daytona Condensed"/>
                <w:color w:val="515456"/>
                <w:sz w:val="21"/>
                <w:szCs w:val="21"/>
              </w:rPr>
              <w:t>bends</w:t>
            </w:r>
            <w:r w:rsidR="003967EF" w:rsidRPr="00402A49">
              <w:rPr>
                <w:rFonts w:ascii="Daytona Condensed" w:hAnsi="Daytona Condensed"/>
                <w:color w:val="515456"/>
                <w:sz w:val="21"/>
                <w:szCs w:val="21"/>
              </w:rPr>
              <w:t xml:space="preserve">. They are made of special materials, which </w:t>
            </w:r>
            <w:r>
              <w:rPr>
                <w:rFonts w:ascii="Daytona Condensed" w:hAnsi="Daytona Condensed"/>
                <w:color w:val="515456"/>
                <w:sz w:val="21"/>
                <w:szCs w:val="21"/>
              </w:rPr>
              <w:t>allows them to be flexible enough to easily get around bends.</w:t>
            </w:r>
          </w:p>
        </w:tc>
      </w:tr>
      <w:tr w:rsidR="003967EF" w14:paraId="620A1123" w14:textId="77777777" w:rsidTr="003967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</w:tcPr>
          <w:p w14:paraId="36FECA07" w14:textId="2D1CBA63" w:rsidR="003967EF" w:rsidRDefault="003967EF">
            <w:r>
              <w:t>SIZE OPTIONS (mm)</w:t>
            </w:r>
          </w:p>
        </w:tc>
        <w:tc>
          <w:tcPr>
            <w:tcW w:w="2789" w:type="dxa"/>
          </w:tcPr>
          <w:p w14:paraId="679935CC" w14:textId="27627944" w:rsidR="003967EF" w:rsidRPr="00402A49" w:rsidRDefault="003967EF" w:rsidP="00402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ytona Condensed" w:hAnsi="Daytona Condensed"/>
              </w:rPr>
            </w:pPr>
            <w:r w:rsidRPr="00402A49">
              <w:rPr>
                <w:rFonts w:ascii="Daytona Condensed" w:hAnsi="Daytona Condensed"/>
                <w:color w:val="515456"/>
                <w:sz w:val="21"/>
                <w:szCs w:val="21"/>
              </w:rPr>
              <w:t>from 100 to 1200</w:t>
            </w:r>
          </w:p>
        </w:tc>
        <w:tc>
          <w:tcPr>
            <w:tcW w:w="2790" w:type="dxa"/>
          </w:tcPr>
          <w:p w14:paraId="7BB1C958" w14:textId="5F637BAB" w:rsidR="003967EF" w:rsidRPr="00402A49" w:rsidRDefault="00402A49" w:rsidP="00402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ytona Condensed" w:hAnsi="Daytona Condensed"/>
              </w:rPr>
            </w:pPr>
            <w:r w:rsidRPr="00402A49">
              <w:rPr>
                <w:rFonts w:ascii="Daytona Condensed" w:hAnsi="Daytona Condensed"/>
                <w:color w:val="515456"/>
                <w:sz w:val="21"/>
                <w:szCs w:val="21"/>
              </w:rPr>
              <w:t>from 200 to 800</w:t>
            </w:r>
          </w:p>
        </w:tc>
        <w:tc>
          <w:tcPr>
            <w:tcW w:w="2790" w:type="dxa"/>
          </w:tcPr>
          <w:p w14:paraId="6E8626EF" w14:textId="5B62E66C" w:rsidR="003967EF" w:rsidRPr="00402A49" w:rsidRDefault="00402A49" w:rsidP="00402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ytona Condensed" w:hAnsi="Daytona Condensed"/>
              </w:rPr>
            </w:pPr>
            <w:r w:rsidRPr="00402A49">
              <w:rPr>
                <w:rFonts w:ascii="Daytona Condensed" w:hAnsi="Daytona Condensed"/>
                <w:color w:val="515456"/>
                <w:sz w:val="21"/>
                <w:szCs w:val="21"/>
              </w:rPr>
              <w:t>from 35 to 400</w:t>
            </w:r>
          </w:p>
        </w:tc>
        <w:tc>
          <w:tcPr>
            <w:tcW w:w="2790" w:type="dxa"/>
          </w:tcPr>
          <w:p w14:paraId="2B90834E" w14:textId="73F550A0" w:rsidR="003967EF" w:rsidRPr="00402A49" w:rsidRDefault="00402A49" w:rsidP="00402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ytona Condensed" w:hAnsi="Daytona Condensed"/>
              </w:rPr>
            </w:pPr>
            <w:r w:rsidRPr="00402A49">
              <w:rPr>
                <w:rFonts w:ascii="Daytona Condensed" w:hAnsi="Daytona Condensed"/>
                <w:color w:val="515456"/>
                <w:sz w:val="21"/>
                <w:szCs w:val="21"/>
              </w:rPr>
              <w:t>from 70 to 205</w:t>
            </w:r>
          </w:p>
        </w:tc>
      </w:tr>
      <w:tr w:rsidR="003967EF" w14:paraId="2ECD3496" w14:textId="77777777" w:rsidTr="00396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</w:tcPr>
          <w:p w14:paraId="374068B2" w14:textId="7FD10C4E" w:rsidR="003967EF" w:rsidRDefault="003967EF">
            <w:r>
              <w:t>LENGTH (m)</w:t>
            </w:r>
          </w:p>
        </w:tc>
        <w:tc>
          <w:tcPr>
            <w:tcW w:w="2789" w:type="dxa"/>
          </w:tcPr>
          <w:p w14:paraId="3CFD4D9B" w14:textId="76DB25CF" w:rsidR="003967EF" w:rsidRPr="00402A49" w:rsidRDefault="00402A49" w:rsidP="00402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ytona Condensed" w:hAnsi="Daytona Condensed"/>
              </w:rPr>
            </w:pPr>
            <w:r w:rsidRPr="00402A49">
              <w:rPr>
                <w:rFonts w:ascii="Daytona Condensed" w:hAnsi="Daytona Condensed"/>
                <w:color w:val="515456"/>
                <w:sz w:val="21"/>
                <w:szCs w:val="21"/>
              </w:rPr>
              <w:t xml:space="preserve">from </w:t>
            </w:r>
            <w:r w:rsidRPr="00402A49">
              <w:rPr>
                <w:rFonts w:ascii="Daytona Condensed" w:hAnsi="Daytona Condensed"/>
                <w:color w:val="515456"/>
                <w:sz w:val="21"/>
                <w:szCs w:val="21"/>
              </w:rPr>
              <w:t>1</w:t>
            </w:r>
            <w:r w:rsidRPr="00402A49">
              <w:rPr>
                <w:rFonts w:ascii="Daytona Condensed" w:hAnsi="Daytona Condensed"/>
                <w:color w:val="515456"/>
                <w:sz w:val="21"/>
                <w:szCs w:val="21"/>
              </w:rPr>
              <w:t xml:space="preserve"> to </w:t>
            </w:r>
            <w:r w:rsidRPr="00402A49">
              <w:rPr>
                <w:rFonts w:ascii="Daytona Condensed" w:hAnsi="Daytona Condensed"/>
                <w:color w:val="515456"/>
                <w:sz w:val="21"/>
                <w:szCs w:val="21"/>
              </w:rPr>
              <w:t>5</w:t>
            </w:r>
          </w:p>
        </w:tc>
        <w:tc>
          <w:tcPr>
            <w:tcW w:w="2790" w:type="dxa"/>
          </w:tcPr>
          <w:p w14:paraId="5C96FE16" w14:textId="053B16C5" w:rsidR="003967EF" w:rsidRPr="00402A49" w:rsidRDefault="00402A49" w:rsidP="00402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ytona Condensed" w:hAnsi="Daytona Condensed"/>
              </w:rPr>
            </w:pPr>
            <w:r w:rsidRPr="00402A49">
              <w:rPr>
                <w:rFonts w:ascii="Daytona Condensed" w:hAnsi="Daytona Condensed"/>
                <w:color w:val="515456"/>
                <w:sz w:val="21"/>
                <w:szCs w:val="21"/>
              </w:rPr>
              <w:t xml:space="preserve">from </w:t>
            </w:r>
            <w:r w:rsidRPr="00402A49">
              <w:rPr>
                <w:rFonts w:ascii="Daytona Condensed" w:hAnsi="Daytona Condensed"/>
                <w:color w:val="515456"/>
                <w:sz w:val="21"/>
                <w:szCs w:val="21"/>
              </w:rPr>
              <w:t>1</w:t>
            </w:r>
            <w:r w:rsidRPr="00402A49">
              <w:rPr>
                <w:rFonts w:ascii="Daytona Condensed" w:hAnsi="Daytona Condensed"/>
                <w:color w:val="515456"/>
                <w:sz w:val="21"/>
                <w:szCs w:val="21"/>
              </w:rPr>
              <w:t xml:space="preserve"> to </w:t>
            </w:r>
            <w:r w:rsidRPr="00402A49">
              <w:rPr>
                <w:rFonts w:ascii="Daytona Condensed" w:hAnsi="Daytona Condensed"/>
                <w:color w:val="515456"/>
                <w:sz w:val="21"/>
                <w:szCs w:val="21"/>
              </w:rPr>
              <w:t>5</w:t>
            </w:r>
          </w:p>
        </w:tc>
        <w:tc>
          <w:tcPr>
            <w:tcW w:w="2790" w:type="dxa"/>
          </w:tcPr>
          <w:p w14:paraId="279E7679" w14:textId="7A3FC213" w:rsidR="003967EF" w:rsidRPr="00402A49" w:rsidRDefault="00402A49" w:rsidP="00402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ytona Condensed" w:hAnsi="Daytona Condensed"/>
              </w:rPr>
            </w:pPr>
            <w:r w:rsidRPr="00402A49">
              <w:rPr>
                <w:rFonts w:ascii="Daytona Condensed" w:hAnsi="Daytona Condensed"/>
                <w:color w:val="515456"/>
                <w:sz w:val="21"/>
                <w:szCs w:val="21"/>
              </w:rPr>
              <w:t xml:space="preserve">from </w:t>
            </w:r>
            <w:r w:rsidRPr="00402A49">
              <w:rPr>
                <w:rFonts w:ascii="Daytona Condensed" w:hAnsi="Daytona Condensed"/>
                <w:color w:val="515456"/>
                <w:sz w:val="21"/>
                <w:szCs w:val="21"/>
              </w:rPr>
              <w:t>1</w:t>
            </w:r>
            <w:r w:rsidRPr="00402A49">
              <w:rPr>
                <w:rFonts w:ascii="Daytona Condensed" w:hAnsi="Daytona Condensed"/>
                <w:color w:val="515456"/>
                <w:sz w:val="21"/>
                <w:szCs w:val="21"/>
              </w:rPr>
              <w:t xml:space="preserve"> to </w:t>
            </w:r>
            <w:r w:rsidRPr="00402A49">
              <w:rPr>
                <w:rFonts w:ascii="Daytona Condensed" w:hAnsi="Daytona Condensed"/>
                <w:color w:val="515456"/>
                <w:sz w:val="21"/>
                <w:szCs w:val="21"/>
              </w:rPr>
              <w:t>5</w:t>
            </w:r>
          </w:p>
        </w:tc>
        <w:tc>
          <w:tcPr>
            <w:tcW w:w="2790" w:type="dxa"/>
          </w:tcPr>
          <w:p w14:paraId="0533C9B1" w14:textId="3153F587" w:rsidR="003967EF" w:rsidRPr="00402A49" w:rsidRDefault="00402A49" w:rsidP="00402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ytona Condensed" w:hAnsi="Daytona Condensed"/>
              </w:rPr>
            </w:pPr>
            <w:r w:rsidRPr="00402A49">
              <w:rPr>
                <w:rFonts w:ascii="Daytona Condensed" w:hAnsi="Daytona Condensed"/>
                <w:color w:val="515456"/>
                <w:sz w:val="21"/>
                <w:szCs w:val="21"/>
              </w:rPr>
              <w:t>1m</w:t>
            </w:r>
          </w:p>
        </w:tc>
      </w:tr>
    </w:tbl>
    <w:p w14:paraId="6C375A4C" w14:textId="77777777" w:rsidR="003967EF" w:rsidRDefault="003967EF"/>
    <w:sectPr w:rsidR="003967EF" w:rsidSect="003967EF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73146" w14:textId="77777777" w:rsidR="004E0FB6" w:rsidRDefault="004E0FB6" w:rsidP="003967EF">
      <w:pPr>
        <w:spacing w:after="0" w:line="240" w:lineRule="auto"/>
      </w:pPr>
      <w:r>
        <w:separator/>
      </w:r>
    </w:p>
  </w:endnote>
  <w:endnote w:type="continuationSeparator" w:id="0">
    <w:p w14:paraId="622D94D9" w14:textId="77777777" w:rsidR="004E0FB6" w:rsidRDefault="004E0FB6" w:rsidP="00396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oboto Condensed">
    <w:charset w:val="00"/>
    <w:family w:val="auto"/>
    <w:pitch w:val="variable"/>
    <w:sig w:usb0="E00002FF" w:usb1="5000205B" w:usb2="0000002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aytona Condensed">
    <w:altName w:val="Daytona Condensed"/>
    <w:charset w:val="00"/>
    <w:family w:val="swiss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37925" w14:textId="77777777" w:rsidR="004E0FB6" w:rsidRDefault="004E0FB6" w:rsidP="003967EF">
      <w:pPr>
        <w:spacing w:after="0" w:line="240" w:lineRule="auto"/>
      </w:pPr>
      <w:r>
        <w:separator/>
      </w:r>
    </w:p>
  </w:footnote>
  <w:footnote w:type="continuationSeparator" w:id="0">
    <w:p w14:paraId="3F0917F9" w14:textId="77777777" w:rsidR="004E0FB6" w:rsidRDefault="004E0FB6" w:rsidP="00396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91D3A" w14:textId="09A9DDBC" w:rsidR="003967EF" w:rsidRDefault="003967EF">
    <w:pPr>
      <w:pStyle w:val="Header"/>
    </w:pPr>
    <w:r>
      <w:rPr>
        <w:noProof/>
      </w:rPr>
      <w:drawing>
        <wp:inline distT="0" distB="0" distL="0" distR="0" wp14:anchorId="07C64006" wp14:editId="3F65AD77">
          <wp:extent cx="868680" cy="698977"/>
          <wp:effectExtent l="0" t="0" r="7620" b="635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127" cy="7065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1E90AA" w14:textId="77777777" w:rsidR="003967EF" w:rsidRDefault="003967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7EF"/>
    <w:rsid w:val="003967EF"/>
    <w:rsid w:val="00402A49"/>
    <w:rsid w:val="004E0FB6"/>
    <w:rsid w:val="00BE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27395"/>
  <w15:chartTrackingRefBased/>
  <w15:docId w15:val="{3BAC0843-1601-4D79-B2AE-3AC6031DD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7EF"/>
  </w:style>
  <w:style w:type="paragraph" w:styleId="Footer">
    <w:name w:val="footer"/>
    <w:basedOn w:val="Normal"/>
    <w:link w:val="FooterChar"/>
    <w:uiPriority w:val="99"/>
    <w:unhideWhenUsed/>
    <w:rsid w:val="00396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7EF"/>
  </w:style>
  <w:style w:type="table" w:styleId="TableGrid">
    <w:name w:val="Table Grid"/>
    <w:basedOn w:val="TableNormal"/>
    <w:uiPriority w:val="39"/>
    <w:rsid w:val="00396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3967E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7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2121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Why Dig</dc:creator>
  <cp:keywords/>
  <dc:description/>
  <cp:lastModifiedBy>Why Dig</cp:lastModifiedBy>
  <cp:revision>1</cp:revision>
  <dcterms:created xsi:type="dcterms:W3CDTF">2021-05-23T05:12:00Z</dcterms:created>
  <dcterms:modified xsi:type="dcterms:W3CDTF">2021-05-23T05:41:00Z</dcterms:modified>
</cp:coreProperties>
</file>